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5C" w:rsidRDefault="0017125C" w:rsidP="0017125C">
      <w:pPr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附件三：</w:t>
      </w:r>
    </w:p>
    <w:p w:rsidR="0017125C" w:rsidRDefault="0017125C" w:rsidP="0017125C">
      <w:pPr>
        <w:ind w:firstLineChars="300" w:firstLine="1084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2018年教学基本功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竞赛院赛说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课评分表</w:t>
      </w:r>
      <w:bookmarkEnd w:id="0"/>
    </w:p>
    <w:p w:rsidR="0017125C" w:rsidRDefault="0017125C" w:rsidP="0017125C">
      <w:pPr>
        <w:rPr>
          <w:rFonts w:ascii="黑体" w:eastAsia="黑体" w:hAnsi="黑体" w:cs="宋体"/>
          <w:b/>
          <w:kern w:val="0"/>
          <w:sz w:val="24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姓名：       课程名称：             </w:t>
      </w:r>
      <w:r>
        <w:rPr>
          <w:rFonts w:eastAsia="黑体" w:hint="eastAsia"/>
          <w:spacing w:val="20"/>
          <w:sz w:val="24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评委签名： </w:t>
      </w:r>
      <w:r>
        <w:rPr>
          <w:rFonts w:ascii="黑体" w:eastAsia="黑体" w:hAnsi="黑体" w:cs="宋体" w:hint="eastAsia"/>
          <w:b/>
          <w:kern w:val="0"/>
          <w:sz w:val="24"/>
        </w:rPr>
        <w:t xml:space="preserve">  </w:t>
      </w:r>
    </w:p>
    <w:tbl>
      <w:tblPr>
        <w:tblpPr w:leftFromText="180" w:rightFromText="180" w:vertAnchor="text" w:horzAnchor="page" w:tblpX="1072" w:tblpY="145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7638"/>
        <w:gridCol w:w="735"/>
        <w:gridCol w:w="1010"/>
      </w:tblGrid>
      <w:tr w:rsidR="0017125C" w:rsidTr="0051680F">
        <w:trPr>
          <w:trHeight w:val="71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评分标准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满分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得分</w:t>
            </w:r>
          </w:p>
        </w:tc>
      </w:tr>
      <w:tr w:rsidR="0017125C" w:rsidTr="0051680F">
        <w:trPr>
          <w:trHeight w:val="778"/>
        </w:trPr>
        <w:tc>
          <w:tcPr>
            <w:tcW w:w="11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教学目标</w:t>
            </w:r>
          </w:p>
        </w:tc>
        <w:tc>
          <w:tcPr>
            <w:tcW w:w="7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1.阐明课程标准对教材的总要求、课程定位（5分）；2.教学目标准确具体，切合实际（5分）；3.说明确定教学目标的依据（5分）。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 xml:space="preserve"> </w:t>
            </w:r>
          </w:p>
        </w:tc>
      </w:tr>
      <w:tr w:rsidR="0017125C" w:rsidTr="0051680F">
        <w:trPr>
          <w:trHeight w:val="1155"/>
        </w:trPr>
        <w:tc>
          <w:tcPr>
            <w:tcW w:w="11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教学内容</w:t>
            </w:r>
          </w:p>
        </w:tc>
        <w:tc>
          <w:tcPr>
            <w:tcW w:w="7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１.准确概述本门课程的主要内容，重点说明课程内容的重点和难点（3分）；２.教学内容设计有层次，理论联系实际，突出实践教学，突出重点和难点（4分）；３.内容把握准确，符合课程要求和学生实际（3分）。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 xml:space="preserve"> </w:t>
            </w:r>
          </w:p>
        </w:tc>
      </w:tr>
      <w:tr w:rsidR="0017125C" w:rsidTr="0051680F">
        <w:trPr>
          <w:trHeight w:val="2288"/>
        </w:trPr>
        <w:tc>
          <w:tcPr>
            <w:tcW w:w="11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w w:val="8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w w:val="80"/>
                <w:szCs w:val="21"/>
                <w:shd w:val="clear" w:color="auto" w:fill="FFFFFF"/>
              </w:rPr>
              <w:t>教法与学法</w:t>
            </w:r>
          </w:p>
        </w:tc>
        <w:tc>
          <w:tcPr>
            <w:tcW w:w="7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1.面向全体学生，因材施教，主体突出（4分）；2.教法与手段的采用恰当、实用，富有启发性、针对性、直观性、灵活性、多样性（4分）；</w:t>
            </w:r>
          </w:p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3.对学生学习水平、学习领受程度、学习愿望等实际情况的分析和把握比较准确、比较符合实际（5分）；4.使用直观教具（3分）；5.注重联系实践，充分调动学生学习的主动性、积极性</w:t>
            </w:r>
            <w:r>
              <w:rPr>
                <w:rFonts w:ascii="宋体" w:eastAsia="仿宋_GB2312" w:hAnsi="宋体" w:cs="仿宋_GB2312" w:hint="eastAsia"/>
                <w:szCs w:val="21"/>
              </w:rPr>
              <w:t>（</w:t>
            </w:r>
            <w:r>
              <w:rPr>
                <w:rFonts w:ascii="宋体" w:eastAsia="仿宋_GB2312" w:hAnsi="宋体" w:cs="仿宋_GB2312" w:hint="eastAsia"/>
                <w:szCs w:val="21"/>
              </w:rPr>
              <w:t>5</w:t>
            </w:r>
            <w:r>
              <w:rPr>
                <w:rFonts w:ascii="宋体" w:eastAsia="仿宋_GB2312" w:hAnsi="宋体" w:cs="仿宋_GB2312" w:hint="eastAsia"/>
                <w:szCs w:val="21"/>
              </w:rPr>
              <w:t>分）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；6.学法指导科学、具体，其理论依据充分（5分）；7.说明学生参与教学过程和利用教学资料的形式（4分）。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 xml:space="preserve"> </w:t>
            </w:r>
          </w:p>
        </w:tc>
      </w:tr>
      <w:tr w:rsidR="0017125C" w:rsidTr="0051680F">
        <w:trPr>
          <w:trHeight w:val="23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Cs w:val="21"/>
                <w:shd w:val="clear" w:color="auto" w:fill="FFFFFF"/>
              </w:rPr>
              <w:t>教学过程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1.体现专业教育思想，突出学生的主体地位。教学思路清晰，线索一脉相承，循序渐进（3）；２.教学过程组织严密，层次分明，结构完整，教学环节分配合理，衔接自然（3）；３.课程知识</w:t>
            </w:r>
            <w:proofErr w:type="gramStart"/>
            <w:r>
              <w:rPr>
                <w:rFonts w:ascii="仿宋_GB2312" w:eastAsia="仿宋_GB2312" w:hAnsi="宋体" w:cs="仿宋_GB2312" w:hint="eastAsia"/>
                <w:szCs w:val="21"/>
              </w:rPr>
              <w:t>点把握</w:t>
            </w:r>
            <w:proofErr w:type="gramEnd"/>
            <w:r>
              <w:rPr>
                <w:rFonts w:ascii="仿宋_GB2312" w:eastAsia="仿宋_GB2312" w:hAnsi="宋体" w:cs="仿宋_GB2312" w:hint="eastAsia"/>
                <w:szCs w:val="21"/>
              </w:rPr>
              <w:t>准确，详略得当，突出重点，突破难点（3）；４.教学媒体优化组合，运用适时、适度、高效（2分）；５.反馈措施得当，应变性强（3分）；６.教学方案结合实际、切实可行，教学效果明显（3分）；7.明确教学过程中主观和客观和不足之处，并提出有效的解决方案（3分）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17125C" w:rsidTr="0051680F">
        <w:trPr>
          <w:trHeight w:val="1176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w w:val="80"/>
                <w:szCs w:val="21"/>
                <w:shd w:val="clear" w:color="auto" w:fill="FFFFFF"/>
              </w:rPr>
              <w:t>创新和特色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1. 教学有创新、有创意，且符合我院实际、切实可行（5分）；2.充分利用以现代信息技术为代表的现代科技进行教学（5分）；3.教学富有特色、充分体现专业特色、特点（5分）。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17125C" w:rsidTr="0051680F">
        <w:trPr>
          <w:trHeight w:hRule="exact" w:val="1926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Cs w:val="21"/>
                <w:shd w:val="clear" w:color="auto" w:fill="FFFFFF"/>
              </w:rPr>
              <w:t>说课技艺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１.使用普通话，</w:t>
            </w:r>
            <w:r>
              <w:rPr>
                <w:rFonts w:eastAsia="仿宋_GB2312" w:cs="仿宋_GB2312"/>
              </w:rPr>
              <w:t> </w:t>
            </w:r>
            <w:r>
              <w:rPr>
                <w:rFonts w:ascii="仿宋_GB2312" w:eastAsia="仿宋_GB2312" w:cs="仿宋_GB2312" w:hint="eastAsia"/>
              </w:rPr>
              <w:t>脱稿说课，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语言规范、简洁、逻辑性强，生动、具有感召力（4分）；２.仪表大方，</w:t>
            </w:r>
            <w:proofErr w:type="gramStart"/>
            <w:r>
              <w:rPr>
                <w:rFonts w:ascii="仿宋_GB2312" w:eastAsia="仿宋_GB2312" w:hAnsi="宋体" w:cs="仿宋_GB2312" w:hint="eastAsia"/>
                <w:szCs w:val="21"/>
              </w:rPr>
              <w:t>教态自然</w:t>
            </w:r>
            <w:proofErr w:type="gramEnd"/>
            <w:r>
              <w:rPr>
                <w:rFonts w:ascii="仿宋_GB2312" w:eastAsia="仿宋_GB2312" w:hAnsi="宋体" w:cs="仿宋_GB2312" w:hint="eastAsia"/>
                <w:szCs w:val="21"/>
              </w:rPr>
              <w:t>（3分）；３.准确把握说课时间，</w:t>
            </w:r>
            <w:proofErr w:type="gramStart"/>
            <w:r>
              <w:rPr>
                <w:rFonts w:ascii="仿宋_GB2312" w:eastAsia="仿宋_GB2312" w:hAnsi="宋体" w:cs="仿宋_GB2312" w:hint="eastAsia"/>
                <w:szCs w:val="21"/>
              </w:rPr>
              <w:t>每不足</w:t>
            </w:r>
            <w:proofErr w:type="gramEnd"/>
            <w:r>
              <w:rPr>
                <w:rFonts w:ascii="仿宋_GB2312" w:eastAsia="仿宋_GB2312" w:hAnsi="宋体" w:cs="仿宋_GB2312" w:hint="eastAsia"/>
                <w:szCs w:val="21"/>
              </w:rPr>
              <w:t>或超过1分钟扣1分,扣完3分为止（3分）。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7125C" w:rsidRDefault="0017125C" w:rsidP="0051680F">
            <w:pPr>
              <w:widowControl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17125C" w:rsidTr="0051680F">
        <w:trPr>
          <w:trHeight w:val="1106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5C" w:rsidRDefault="0017125C" w:rsidP="0051680F">
            <w:pPr>
              <w:widowControl/>
              <w:ind w:firstLineChars="900" w:firstLine="2168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满分：100分                     总得分：</w:t>
            </w:r>
          </w:p>
        </w:tc>
      </w:tr>
    </w:tbl>
    <w:p w:rsidR="00E370E4" w:rsidRDefault="00E370E4"/>
    <w:sectPr w:rsidR="00E3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C"/>
    <w:rsid w:val="0000773B"/>
    <w:rsid w:val="0017125C"/>
    <w:rsid w:val="003551B4"/>
    <w:rsid w:val="008C0016"/>
    <w:rsid w:val="00E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2018-04-13T02:30:00Z</dcterms:created>
  <dcterms:modified xsi:type="dcterms:W3CDTF">2018-04-13T02:31:00Z</dcterms:modified>
</cp:coreProperties>
</file>