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 w:cs="宋体"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</w:pPr>
      <w:bookmarkStart w:id="0" w:name="OLE_LINK8"/>
      <w:r>
        <w:rPr>
          <w:rFonts w:hint="eastAsia" w:ascii="黑体" w:hAnsi="黑体" w:eastAsia="黑体" w:cs="宋体"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中北大学接收本科生转专业计划表</w:t>
      </w:r>
      <w:bookmarkEnd w:id="0"/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kern w:val="0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tabs>
          <w:tab w:val="left" w:pos="10214"/>
        </w:tabs>
        <w:jc w:val="left"/>
        <w:rPr>
          <w:rFonts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  <w:t>学院名称：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18"/>
          <w:lang w:eastAsia="zh-CN"/>
          <w14:textFill>
            <w14:solidFill>
              <w14:schemeClr w14:val="tx1"/>
            </w14:solidFill>
          </w14:textFill>
        </w:rPr>
        <w:t>电气与控制工程学院</w:t>
      </w:r>
      <w:r>
        <w:rPr>
          <w:rFonts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18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1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1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18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14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9"/>
        <w:gridCol w:w="1029"/>
        <w:gridCol w:w="1151"/>
        <w:gridCol w:w="5429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  <w:t>拟接收专业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17级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5429" w:type="dxa"/>
            <w:shd w:val="clear" w:color="auto" w:fill="FFFFFF"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  <w:t>接收条件</w:t>
            </w:r>
          </w:p>
        </w:tc>
        <w:tc>
          <w:tcPr>
            <w:tcW w:w="440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309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自动化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ind w:firstLine="442" w:firstLineChars="200"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2"/>
                <w:szCs w:val="22"/>
                <w:lang w:val="en-US" w:eastAsia="zh-CN"/>
              </w:rPr>
              <w:t>在满足学校文件的基础上，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参加拟转入学院组织的统一考核。</w:t>
            </w:r>
          </w:p>
          <w:p>
            <w:pPr>
              <w:numPr>
                <w:ilvl w:val="0"/>
                <w:numId w:val="0"/>
              </w:numPr>
              <w:spacing w:line="397" w:lineRule="auto"/>
              <w:ind w:firstLine="440" w:firstLineChars="200"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学院考核内容分为三个环节。初审环节-审核申请表及所附资料；考核环节-面试；评定环节。</w:t>
            </w:r>
          </w:p>
          <w:p>
            <w:pPr>
              <w:numPr>
                <w:ilvl w:val="0"/>
                <w:numId w:val="0"/>
              </w:numPr>
              <w:spacing w:line="397" w:lineRule="auto"/>
              <w:ind w:firstLine="440" w:firstLineChars="200"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初审：学院转专业工作组根据接收条件，初审申请表及相关资料。根据学生成绩、专业兴趣、潜质、综合素质等资料情况，结合各专业学生的实际申请，择优遴选进入复试环节；复试人数采取差额形式，差额比例原则上不低于120%。</w:t>
            </w:r>
          </w:p>
          <w:p>
            <w:pPr>
              <w:numPr>
                <w:ilvl w:val="0"/>
                <w:numId w:val="0"/>
              </w:numPr>
              <w:spacing w:line="397" w:lineRule="auto"/>
              <w:ind w:firstLine="440" w:firstLineChars="200"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考核：组织专家对申请转入的学生进行面试考核。</w:t>
            </w:r>
          </w:p>
          <w:p>
            <w:pPr>
              <w:numPr>
                <w:ilvl w:val="0"/>
                <w:numId w:val="0"/>
              </w:numPr>
              <w:spacing w:line="397" w:lineRule="auto"/>
              <w:ind w:firstLine="440" w:firstLineChars="200"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评定：面试成绩与平均学分绩点两项指标权重各占50%。根据接收计划，专家综合评定，按照学生总成绩由高到低择优录取。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00" w:type="dxa"/>
            <w:vMerge w:val="restart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：拟在5月8日－5月17日</w:t>
            </w:r>
          </w:p>
          <w:p>
            <w:pPr>
              <w:numPr>
                <w:ilvl w:val="0"/>
                <w:numId w:val="0"/>
              </w:numPr>
              <w:spacing w:line="397" w:lineRule="auto"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地点：设在主楼（11号办公楼）619室。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备注：详情查看学院</w:t>
            </w:r>
            <w:bookmarkStart w:id="1" w:name="_GoBack"/>
            <w:bookmarkEnd w:id="1"/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网站通知。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309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轨道交通信号与控制专业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309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电气工程及其自动化专业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309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电气工程与智能控制专业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397" w:lineRule="auto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29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077" w:right="1021" w:bottom="79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B9"/>
    <w:rsid w:val="00052577"/>
    <w:rsid w:val="00324697"/>
    <w:rsid w:val="00357F6F"/>
    <w:rsid w:val="00481C94"/>
    <w:rsid w:val="005A2203"/>
    <w:rsid w:val="005F7A04"/>
    <w:rsid w:val="00613DE6"/>
    <w:rsid w:val="006A1EEB"/>
    <w:rsid w:val="00733215"/>
    <w:rsid w:val="008B2FC2"/>
    <w:rsid w:val="009326FF"/>
    <w:rsid w:val="009954B9"/>
    <w:rsid w:val="00DD7179"/>
    <w:rsid w:val="00F46042"/>
    <w:rsid w:val="00FA69FB"/>
    <w:rsid w:val="011D1812"/>
    <w:rsid w:val="012B6C8E"/>
    <w:rsid w:val="0BB858E4"/>
    <w:rsid w:val="0EF77500"/>
    <w:rsid w:val="0F4A6F30"/>
    <w:rsid w:val="0FE35E52"/>
    <w:rsid w:val="15712C82"/>
    <w:rsid w:val="1EA5700B"/>
    <w:rsid w:val="20953CC3"/>
    <w:rsid w:val="213E3E6C"/>
    <w:rsid w:val="21BE7FCD"/>
    <w:rsid w:val="225A7966"/>
    <w:rsid w:val="23D443F2"/>
    <w:rsid w:val="281A1671"/>
    <w:rsid w:val="2C835535"/>
    <w:rsid w:val="2DE925B7"/>
    <w:rsid w:val="2E6B362C"/>
    <w:rsid w:val="35FE7733"/>
    <w:rsid w:val="39743A8B"/>
    <w:rsid w:val="39D06367"/>
    <w:rsid w:val="3AEC7C60"/>
    <w:rsid w:val="40D042E8"/>
    <w:rsid w:val="43237B71"/>
    <w:rsid w:val="43B95ED9"/>
    <w:rsid w:val="43FB3563"/>
    <w:rsid w:val="46C23AEA"/>
    <w:rsid w:val="48EB7461"/>
    <w:rsid w:val="4A3024A1"/>
    <w:rsid w:val="530D5723"/>
    <w:rsid w:val="5459603D"/>
    <w:rsid w:val="54FB7E47"/>
    <w:rsid w:val="565A3D82"/>
    <w:rsid w:val="56AB09C8"/>
    <w:rsid w:val="585075E5"/>
    <w:rsid w:val="5DAD2A38"/>
    <w:rsid w:val="60825C4D"/>
    <w:rsid w:val="611071B6"/>
    <w:rsid w:val="612E689E"/>
    <w:rsid w:val="6A0B5888"/>
    <w:rsid w:val="6DE3589C"/>
    <w:rsid w:val="72210285"/>
    <w:rsid w:val="73133D22"/>
    <w:rsid w:val="76C52000"/>
    <w:rsid w:val="77DA18C0"/>
    <w:rsid w:val="78BE27C6"/>
    <w:rsid w:val="7DC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262626"/>
      <w:sz w:val="18"/>
      <w:szCs w:val="18"/>
      <w:u w:val="non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2018-03-31T14:29:00Z</dcterms:created>
  <dc:creator>杨朝明</dc:creator>
  <cp:lastModifiedBy>lenovo</cp:lastModifiedBy>
  <dcterms:modified xsi:type="dcterms:W3CDTF">2019-04-17T01:43:10Z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