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44"/>
        </w:rPr>
      </w:pPr>
      <w:r>
        <w:rPr>
          <w:rFonts w:hint="eastAsia" w:ascii="宋体" w:hAnsi="宋体" w:cs="宋体"/>
          <w:kern w:val="0"/>
          <w:sz w:val="28"/>
          <w:szCs w:val="44"/>
        </w:rPr>
        <w:t>附件</w:t>
      </w:r>
      <w:r>
        <w:rPr>
          <w:rFonts w:hint="eastAsia" w:ascii="宋体" w:hAnsi="宋体" w:cs="宋体"/>
          <w:kern w:val="0"/>
          <w:sz w:val="28"/>
          <w:szCs w:val="44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44"/>
        </w:rPr>
        <w:t>：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44"/>
        </w:rPr>
        <w:t>电气与控制工程学院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36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44"/>
        </w:rPr>
        <w:t>2019级大类培养专业分流实施方案</w:t>
      </w:r>
      <w:bookmarkEnd w:id="0"/>
    </w:p>
    <w:p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按照《电气与控制工程学院大类培养专业分流方案》及学院具体情况，特制定2019级专业分流实施方案和计划。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1.学生招生规模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2019级学院共计招生9个班，学生数量总计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407</w:t>
      </w:r>
      <w:r>
        <w:rPr>
          <w:rFonts w:hint="eastAsia" w:ascii="仿宋" w:hAnsi="仿宋" w:eastAsia="仿宋"/>
          <w:sz w:val="28"/>
          <w:szCs w:val="28"/>
        </w:rPr>
        <w:t>人。其中自动化类招生4个班，学生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181</w:t>
      </w:r>
      <w:r>
        <w:rPr>
          <w:rFonts w:hint="eastAsia" w:ascii="仿宋" w:hAnsi="仿宋" w:eastAsia="仿宋"/>
          <w:sz w:val="28"/>
          <w:szCs w:val="28"/>
        </w:rPr>
        <w:t>人；电气类招生5个班，学生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227</w:t>
      </w:r>
      <w:r>
        <w:rPr>
          <w:rFonts w:hint="eastAsia" w:ascii="仿宋" w:hAnsi="仿宋" w:eastAsia="仿宋"/>
          <w:sz w:val="28"/>
          <w:szCs w:val="28"/>
        </w:rPr>
        <w:t>人。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2.分流后各专业班级分配数量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17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专业大类</w:t>
            </w:r>
          </w:p>
        </w:tc>
        <w:tc>
          <w:tcPr>
            <w:tcW w:w="317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专业名称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班级分配数量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自动化类</w:t>
            </w:r>
          </w:p>
        </w:tc>
        <w:tc>
          <w:tcPr>
            <w:tcW w:w="31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自动化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1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轨道交通信号与控制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电气类</w:t>
            </w:r>
          </w:p>
        </w:tc>
        <w:tc>
          <w:tcPr>
            <w:tcW w:w="31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电气工程及其自动化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  <w:tc>
          <w:tcPr>
            <w:tcW w:w="3172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电气工程与智能控制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</w:t>
            </w:r>
          </w:p>
        </w:tc>
      </w:tr>
    </w:tbl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3.专业分流工作时间节点安排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</w:t>
      </w:r>
      <w:r>
        <w:rPr>
          <w:rFonts w:hint="eastAsia" w:ascii="仿宋" w:hAnsi="仿宋" w:eastAsia="仿宋"/>
          <w:sz w:val="28"/>
          <w:szCs w:val="28"/>
        </w:rPr>
        <w:t>电气与控制工程学院大类培养专业分流方案</w:t>
      </w:r>
      <w:r>
        <w:rPr>
          <w:rFonts w:ascii="仿宋" w:hAnsi="仿宋" w:eastAsia="仿宋"/>
          <w:sz w:val="28"/>
          <w:szCs w:val="28"/>
        </w:rPr>
        <w:t>》，现</w:t>
      </w:r>
      <w:r>
        <w:rPr>
          <w:rFonts w:hint="eastAsia" w:ascii="仿宋" w:hAnsi="仿宋" w:eastAsia="仿宋"/>
          <w:sz w:val="28"/>
          <w:szCs w:val="28"/>
        </w:rPr>
        <w:t>公布</w:t>
      </w:r>
      <w:r>
        <w:rPr>
          <w:rFonts w:ascii="仿宋" w:hAnsi="仿宋" w:eastAsia="仿宋"/>
          <w:sz w:val="28"/>
          <w:szCs w:val="28"/>
        </w:rPr>
        <w:t>本年度</w:t>
      </w:r>
      <w:r>
        <w:rPr>
          <w:rFonts w:hint="eastAsia" w:ascii="仿宋" w:hAnsi="仿宋" w:eastAsia="仿宋"/>
          <w:sz w:val="28"/>
          <w:szCs w:val="28"/>
        </w:rPr>
        <w:t>自动化类、电气类</w:t>
      </w:r>
      <w:r>
        <w:rPr>
          <w:rFonts w:ascii="仿宋" w:hAnsi="仿宋" w:eastAsia="仿宋"/>
          <w:sz w:val="28"/>
          <w:szCs w:val="28"/>
        </w:rPr>
        <w:t>专业分流工作的时间节点</w:t>
      </w:r>
      <w:r>
        <w:rPr>
          <w:rFonts w:hint="eastAsia" w:ascii="仿宋" w:hAnsi="仿宋" w:eastAsia="仿宋"/>
          <w:sz w:val="28"/>
          <w:szCs w:val="28"/>
        </w:rPr>
        <w:t>及相关工作安排。</w:t>
      </w:r>
      <w:r>
        <w:rPr>
          <w:rFonts w:ascii="仿宋" w:hAnsi="仿宋" w:eastAsia="仿宋"/>
          <w:sz w:val="28"/>
          <w:szCs w:val="28"/>
        </w:rPr>
        <w:t>各科室</w:t>
      </w:r>
      <w:r>
        <w:rPr>
          <w:rFonts w:hint="eastAsia" w:ascii="仿宋" w:hAnsi="仿宋" w:eastAsia="仿宋"/>
          <w:sz w:val="28"/>
          <w:szCs w:val="28"/>
        </w:rPr>
        <w:t>及相关</w:t>
      </w:r>
      <w:r>
        <w:rPr>
          <w:rFonts w:ascii="仿宋" w:hAnsi="仿宋" w:eastAsia="仿宋"/>
          <w:sz w:val="28"/>
          <w:szCs w:val="28"/>
        </w:rPr>
        <w:t>专业请按时间节点完成相应的工作，具体安排如下：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日之前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学院公布当年的分流原则、分流标准、分流计划、工作日程。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</w:t>
      </w:r>
      <w:r>
        <w:rPr>
          <w:rFonts w:hint="eastAsia" w:ascii="仿宋" w:hAnsi="仿宋" w:eastAsia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sz w:val="28"/>
          <w:szCs w:val="28"/>
        </w:rPr>
        <w:t>按照工程教育专业认证吸引优秀生源的措施要求</w:t>
      </w:r>
      <w:r>
        <w:rPr>
          <w:rFonts w:ascii="仿宋" w:hAnsi="仿宋" w:eastAsia="仿宋"/>
          <w:sz w:val="28"/>
          <w:szCs w:val="28"/>
        </w:rPr>
        <w:t>做好</w:t>
      </w:r>
      <w:r>
        <w:rPr>
          <w:rFonts w:hint="eastAsia" w:ascii="仿宋" w:hAnsi="仿宋" w:eastAsia="仿宋"/>
          <w:sz w:val="28"/>
          <w:szCs w:val="28"/>
        </w:rPr>
        <w:t>集中宣讲及其它形式的</w:t>
      </w:r>
      <w:r>
        <w:rPr>
          <w:rFonts w:ascii="仿宋" w:hAnsi="仿宋" w:eastAsia="仿宋"/>
          <w:sz w:val="28"/>
          <w:szCs w:val="28"/>
        </w:rPr>
        <w:t>宣传工作</w:t>
      </w:r>
      <w:r>
        <w:rPr>
          <w:rFonts w:hint="eastAsia" w:ascii="仿宋" w:hAnsi="仿宋" w:eastAsia="仿宋"/>
          <w:sz w:val="28"/>
          <w:szCs w:val="28"/>
        </w:rPr>
        <w:t>。公布学生高考成绩排名、综合成绩排名、获得省级以上奖励及参军退伍学生名单，并予以</w:t>
      </w:r>
      <w:r>
        <w:rPr>
          <w:rFonts w:ascii="仿宋" w:hAnsi="仿宋" w:eastAsia="仿宋"/>
          <w:sz w:val="28"/>
          <w:szCs w:val="28"/>
        </w:rPr>
        <w:t>公示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6月9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学院专业分流工作组对公示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>的问题</w:t>
      </w:r>
      <w:r>
        <w:rPr>
          <w:rFonts w:hint="eastAsia" w:ascii="仿宋" w:hAnsi="仿宋" w:eastAsia="仿宋"/>
          <w:sz w:val="28"/>
          <w:szCs w:val="28"/>
        </w:rPr>
        <w:t>反馈</w:t>
      </w:r>
      <w:r>
        <w:rPr>
          <w:rFonts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</w:rPr>
        <w:t>集中</w:t>
      </w:r>
      <w:r>
        <w:rPr>
          <w:rFonts w:ascii="仿宋" w:hAnsi="仿宋" w:eastAsia="仿宋"/>
          <w:sz w:val="28"/>
          <w:szCs w:val="28"/>
        </w:rPr>
        <w:t>处理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6月12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  <w:lang w:eastAsia="zh-CN"/>
        </w:rPr>
        <w:t>登录中北大学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教学管理信息服务平台中提交大类分流报名申请，</w:t>
      </w:r>
      <w:r>
        <w:rPr>
          <w:rFonts w:ascii="仿宋" w:hAnsi="仿宋" w:eastAsia="仿宋"/>
          <w:sz w:val="28"/>
          <w:szCs w:val="28"/>
        </w:rPr>
        <w:t>填报专业志愿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6月18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根据学生填报志愿和学院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分流</w:t>
      </w:r>
      <w:r>
        <w:rPr>
          <w:rFonts w:hint="eastAsia" w:ascii="仿宋" w:hAnsi="仿宋" w:eastAsia="仿宋"/>
          <w:sz w:val="28"/>
          <w:szCs w:val="28"/>
        </w:rPr>
        <w:t>方案</w:t>
      </w:r>
      <w:r>
        <w:rPr>
          <w:rFonts w:ascii="仿宋" w:hAnsi="仿宋" w:eastAsia="仿宋"/>
          <w:sz w:val="28"/>
          <w:szCs w:val="28"/>
        </w:rPr>
        <w:t>，确定</w:t>
      </w:r>
      <w:r>
        <w:rPr>
          <w:rFonts w:hint="eastAsia" w:ascii="仿宋" w:hAnsi="仿宋" w:eastAsia="仿宋"/>
          <w:sz w:val="28"/>
          <w:szCs w:val="28"/>
        </w:rPr>
        <w:t>各专业初步</w:t>
      </w:r>
      <w:r>
        <w:rPr>
          <w:rFonts w:ascii="仿宋" w:hAnsi="仿宋" w:eastAsia="仿宋"/>
          <w:sz w:val="28"/>
          <w:szCs w:val="28"/>
        </w:rPr>
        <w:t>录取学生名单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sz w:val="28"/>
          <w:szCs w:val="28"/>
        </w:rPr>
        <w:t>日—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6月24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学院公示专业分流结果</w:t>
      </w:r>
      <w:r>
        <w:rPr>
          <w:rFonts w:hint="eastAsia" w:ascii="仿宋" w:hAnsi="仿宋" w:eastAsia="仿宋"/>
          <w:sz w:val="28"/>
          <w:szCs w:val="28"/>
        </w:rPr>
        <w:t>，处理异常情况。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后</w:t>
      </w:r>
      <w:r>
        <w:rPr>
          <w:rFonts w:hint="eastAsia" w:ascii="仿宋" w:hAnsi="仿宋" w:eastAsia="仿宋"/>
          <w:sz w:val="28"/>
          <w:szCs w:val="28"/>
        </w:rPr>
        <w:t>，学院</w:t>
      </w:r>
      <w:r>
        <w:rPr>
          <w:rFonts w:ascii="仿宋" w:hAnsi="仿宋" w:eastAsia="仿宋"/>
          <w:sz w:val="28"/>
          <w:szCs w:val="28"/>
        </w:rPr>
        <w:t>完成专业分流</w:t>
      </w:r>
      <w:r>
        <w:rPr>
          <w:rFonts w:hint="eastAsia" w:ascii="仿宋" w:hAnsi="仿宋" w:eastAsia="仿宋"/>
          <w:sz w:val="28"/>
          <w:szCs w:val="28"/>
        </w:rPr>
        <w:t>的其它</w:t>
      </w:r>
      <w:r>
        <w:rPr>
          <w:rFonts w:ascii="仿宋" w:hAnsi="仿宋" w:eastAsia="仿宋"/>
          <w:sz w:val="28"/>
          <w:szCs w:val="28"/>
        </w:rPr>
        <w:t>后续工作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F4202"/>
    <w:rsid w:val="3B36414B"/>
    <w:rsid w:val="571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2020-06-04T08:09:00Z</dcterms:created>
  <dc:creator>小妍</dc:creator>
  <cp:lastModifiedBy>小妍</cp:lastModifiedBy>
  <dcterms:modified xsi:type="dcterms:W3CDTF">2020-06-04T08:14:22Z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